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955E" w14:textId="553A7362" w:rsidR="00877134" w:rsidRDefault="004263CA" w:rsidP="00FC0AFF">
      <w:r>
        <w:rPr>
          <w:noProof/>
        </w:rPr>
        <w:drawing>
          <wp:anchor distT="0" distB="0" distL="114300" distR="114300" simplePos="0" relativeHeight="251659776" behindDoc="0" locked="0" layoutInCell="1" allowOverlap="1" wp14:anchorId="2A42DD38" wp14:editId="597BBA23">
            <wp:simplePos x="0" y="0"/>
            <wp:positionH relativeFrom="margin">
              <wp:posOffset>311150</wp:posOffset>
            </wp:positionH>
            <wp:positionV relativeFrom="paragraph">
              <wp:posOffset>133350</wp:posOffset>
            </wp:positionV>
            <wp:extent cx="2326937" cy="961092"/>
            <wp:effectExtent l="0" t="0" r="0" b="0"/>
            <wp:wrapNone/>
            <wp:docPr id="136315791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7919" name="Picture 1"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937" cy="961092"/>
                    </a:xfrm>
                    <a:prstGeom prst="rect">
                      <a:avLst/>
                    </a:prstGeom>
                    <a:noFill/>
                    <a:ln>
                      <a:noFill/>
                    </a:ln>
                  </pic:spPr>
                </pic:pic>
              </a:graphicData>
            </a:graphic>
            <wp14:sizeRelH relativeFrom="page">
              <wp14:pctWidth>0</wp14:pctWidth>
            </wp14:sizeRelH>
            <wp14:sizeRelV relativeFrom="page">
              <wp14:pctHeight>0</wp14:pctHeight>
            </wp14:sizeRelV>
          </wp:anchor>
        </w:drawing>
      </w:r>
      <w:r w:rsidR="00FC0AFF" w:rsidRPr="00FC0AFF">
        <w:rPr>
          <w:noProof/>
        </w:rPr>
        <w:drawing>
          <wp:anchor distT="0" distB="0" distL="114300" distR="114300" simplePos="0" relativeHeight="251655680" behindDoc="0" locked="0" layoutInCell="1" allowOverlap="1" wp14:anchorId="78A59B4A" wp14:editId="4F17E5BA">
            <wp:simplePos x="3181350" y="914400"/>
            <wp:positionH relativeFrom="margin">
              <wp:align>right</wp:align>
            </wp:positionH>
            <wp:positionV relativeFrom="margin">
              <wp:align>top</wp:align>
            </wp:positionV>
            <wp:extent cx="2349500" cy="1073150"/>
            <wp:effectExtent l="0" t="0" r="0" b="0"/>
            <wp:wrapSquare wrapText="bothSides"/>
            <wp:docPr id="101186959" name="Picture 1" descr="A logo for archery wee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6959" name="Picture 1" descr="A logo for archery wee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49500" cy="1073150"/>
                    </a:xfrm>
                    <a:prstGeom prst="rect">
                      <a:avLst/>
                    </a:prstGeom>
                  </pic:spPr>
                </pic:pic>
              </a:graphicData>
            </a:graphic>
          </wp:anchor>
        </w:drawing>
      </w:r>
    </w:p>
    <w:p w14:paraId="36E9992A" w14:textId="32E2FF07" w:rsidR="009739E8" w:rsidRDefault="009739E8" w:rsidP="00745A83">
      <w:pPr>
        <w:jc w:val="center"/>
        <w:rPr>
          <w:b/>
          <w:bCs/>
        </w:rPr>
      </w:pPr>
    </w:p>
    <w:p w14:paraId="055C092D" w14:textId="36A708B5" w:rsidR="00FC0AFF" w:rsidRDefault="00FC0AFF" w:rsidP="00745A83">
      <w:pPr>
        <w:jc w:val="center"/>
        <w:rPr>
          <w:b/>
          <w:bCs/>
        </w:rPr>
      </w:pPr>
    </w:p>
    <w:p w14:paraId="32243740" w14:textId="463AB4E4" w:rsidR="00FC0AFF" w:rsidRDefault="00FC0AFF" w:rsidP="00745A83">
      <w:pPr>
        <w:jc w:val="center"/>
        <w:rPr>
          <w:b/>
          <w:bCs/>
        </w:rPr>
      </w:pPr>
    </w:p>
    <w:p w14:paraId="7050D56B" w14:textId="77777777" w:rsidR="00050C0E" w:rsidRDefault="00050C0E" w:rsidP="00050C0E">
      <w:pPr>
        <w:jc w:val="center"/>
        <w:rPr>
          <w:b/>
          <w:bCs/>
        </w:rPr>
      </w:pPr>
    </w:p>
    <w:p w14:paraId="4584B6A7" w14:textId="51675788" w:rsidR="00050C0E" w:rsidRDefault="00050C0E" w:rsidP="00050C0E">
      <w:pPr>
        <w:jc w:val="center"/>
        <w:rPr>
          <w:b/>
          <w:bCs/>
        </w:rPr>
      </w:pPr>
      <w:r>
        <w:rPr>
          <w:b/>
          <w:bCs/>
          <w:noProof/>
        </w:rPr>
        <w:drawing>
          <wp:inline distT="0" distB="0" distL="0" distR="0" wp14:anchorId="734F6827" wp14:editId="5D5B90CA">
            <wp:extent cx="1702455" cy="1276806"/>
            <wp:effectExtent l="3493" t="0" r="0" b="0"/>
            <wp:docPr id="265258910" name="Picture 2" descr="A child holding a bow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58910" name="Picture 2" descr="A child holding a bow and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727056" cy="1295257"/>
                    </a:xfrm>
                    <a:prstGeom prst="rect">
                      <a:avLst/>
                    </a:prstGeom>
                  </pic:spPr>
                </pic:pic>
              </a:graphicData>
            </a:graphic>
          </wp:inline>
        </w:drawing>
      </w:r>
      <w:r>
        <w:rPr>
          <w:b/>
          <w:bCs/>
          <w:noProof/>
        </w:rPr>
        <w:drawing>
          <wp:inline distT="0" distB="0" distL="0" distR="0" wp14:anchorId="0A35243E" wp14:editId="1284FA3F">
            <wp:extent cx="1250633" cy="1667510"/>
            <wp:effectExtent l="0" t="0" r="6985" b="8890"/>
            <wp:docPr id="478007658" name="Picture 3" descr="A child holding a bow and arrow in front of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07658" name="Picture 3" descr="A child holding a bow and arrow in front of a targe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59269" cy="1679025"/>
                    </a:xfrm>
                    <a:prstGeom prst="rect">
                      <a:avLst/>
                    </a:prstGeom>
                  </pic:spPr>
                </pic:pic>
              </a:graphicData>
            </a:graphic>
          </wp:inline>
        </w:drawing>
      </w:r>
      <w:r>
        <w:rPr>
          <w:b/>
          <w:bCs/>
          <w:noProof/>
        </w:rPr>
        <w:drawing>
          <wp:inline distT="0" distB="0" distL="0" distR="0" wp14:anchorId="0495EB61" wp14:editId="43B6F82C">
            <wp:extent cx="2495550" cy="1670520"/>
            <wp:effectExtent l="0" t="0" r="0" b="6350"/>
            <wp:docPr id="1879051121" name="Picture 4" descr="A person and person standing next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51121" name="Picture 4" descr="A person and person standing next to each oth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4317" cy="1696470"/>
                    </a:xfrm>
                    <a:prstGeom prst="rect">
                      <a:avLst/>
                    </a:prstGeom>
                  </pic:spPr>
                </pic:pic>
              </a:graphicData>
            </a:graphic>
          </wp:inline>
        </w:drawing>
      </w:r>
    </w:p>
    <w:p w14:paraId="450654B6" w14:textId="73A3AC82" w:rsidR="00DF3135" w:rsidRPr="006E75AC" w:rsidRDefault="00DF3135" w:rsidP="00050C0E">
      <w:pPr>
        <w:jc w:val="center"/>
        <w:rPr>
          <w:b/>
          <w:bCs/>
          <w:i/>
          <w:iCs/>
          <w:sz w:val="20"/>
          <w:szCs w:val="20"/>
        </w:rPr>
      </w:pPr>
      <w:r w:rsidRPr="006E75AC">
        <w:rPr>
          <w:b/>
          <w:bCs/>
          <w:i/>
          <w:iCs/>
          <w:sz w:val="20"/>
          <w:szCs w:val="20"/>
        </w:rPr>
        <w:t>Photo credit: Archery GB</w:t>
      </w:r>
    </w:p>
    <w:p w14:paraId="23BF270E" w14:textId="77777777" w:rsidR="00050C0E" w:rsidRDefault="00050C0E" w:rsidP="00745A83">
      <w:pPr>
        <w:jc w:val="center"/>
        <w:rPr>
          <w:b/>
          <w:bCs/>
        </w:rPr>
      </w:pPr>
    </w:p>
    <w:p w14:paraId="749D8346" w14:textId="1D356061" w:rsidR="00745A83" w:rsidRPr="006E75AC" w:rsidRDefault="00745A83" w:rsidP="00745A83">
      <w:pPr>
        <w:jc w:val="center"/>
        <w:rPr>
          <w:rFonts w:ascii="Cambria" w:hAnsi="Cambria"/>
          <w:b/>
          <w:bCs/>
          <w:sz w:val="24"/>
          <w:szCs w:val="24"/>
        </w:rPr>
      </w:pPr>
      <w:r w:rsidRPr="006E75AC">
        <w:rPr>
          <w:rFonts w:ascii="Cambria" w:hAnsi="Cambria"/>
          <w:b/>
          <w:bCs/>
          <w:sz w:val="24"/>
          <w:szCs w:val="24"/>
        </w:rPr>
        <w:t>DRAW BACK YOUR BOWS FOR START ARCHERY WEEK</w:t>
      </w:r>
    </w:p>
    <w:p w14:paraId="59C1F982" w14:textId="77777777" w:rsidR="00745A83" w:rsidRPr="006E75AC" w:rsidRDefault="00745A83" w:rsidP="00745A83">
      <w:pPr>
        <w:jc w:val="center"/>
        <w:rPr>
          <w:rFonts w:ascii="Calibri" w:hAnsi="Calibri" w:cs="Calibri"/>
          <w:b/>
          <w:bCs/>
        </w:rPr>
      </w:pPr>
      <w:r w:rsidRPr="006E75AC">
        <w:rPr>
          <w:rFonts w:ascii="Calibri" w:hAnsi="Calibri" w:cs="Calibri"/>
          <w:b/>
          <w:bCs/>
        </w:rPr>
        <w:t>Archery GB are welcoming all to have a shot at archery</w:t>
      </w:r>
    </w:p>
    <w:p w14:paraId="018DCB6B" w14:textId="6DC57DD2" w:rsidR="00745A83" w:rsidRPr="006E75AC" w:rsidRDefault="00F450F1" w:rsidP="00745A83">
      <w:pPr>
        <w:rPr>
          <w:rFonts w:ascii="Calibri" w:hAnsi="Calibri" w:cs="Calibri"/>
        </w:rPr>
      </w:pPr>
      <w:r>
        <w:rPr>
          <w:rFonts w:ascii="Calibri" w:hAnsi="Calibri" w:cs="Calibri"/>
          <w:b/>
          <w:bCs/>
        </w:rPr>
        <w:t>26</w:t>
      </w:r>
      <w:r w:rsidR="00745A83" w:rsidRPr="006E75AC">
        <w:rPr>
          <w:rFonts w:ascii="Calibri" w:hAnsi="Calibri" w:cs="Calibri"/>
          <w:b/>
          <w:bCs/>
        </w:rPr>
        <w:t xml:space="preserve"> April 2024</w:t>
      </w:r>
      <w:r w:rsidR="00745A83" w:rsidRPr="006E75AC">
        <w:rPr>
          <w:rFonts w:ascii="Calibri" w:hAnsi="Calibri" w:cs="Calibri"/>
        </w:rPr>
        <w:t xml:space="preserve"> – Since it began</w:t>
      </w:r>
      <w:r w:rsidR="00747688" w:rsidRPr="006E75AC">
        <w:rPr>
          <w:rFonts w:ascii="Calibri" w:hAnsi="Calibri" w:cs="Calibri"/>
        </w:rPr>
        <w:t>,</w:t>
      </w:r>
      <w:r w:rsidR="00745A83" w:rsidRPr="006E75AC">
        <w:rPr>
          <w:rFonts w:ascii="Calibri" w:hAnsi="Calibri" w:cs="Calibri"/>
        </w:rPr>
        <w:t xml:space="preserve"> Start Archery Week</w:t>
      </w:r>
      <w:r w:rsidR="00F85493" w:rsidRPr="006E75AC">
        <w:rPr>
          <w:rFonts w:ascii="Calibri" w:hAnsi="Calibri" w:cs="Calibri"/>
        </w:rPr>
        <w:t>, which this year will take place between</w:t>
      </w:r>
      <w:r w:rsidR="00745A83" w:rsidRPr="006E75AC">
        <w:rPr>
          <w:rFonts w:ascii="Calibri" w:hAnsi="Calibri" w:cs="Calibri"/>
        </w:rPr>
        <w:t xml:space="preserve"> 4-12 May</w:t>
      </w:r>
      <w:r w:rsidR="00F85493" w:rsidRPr="006E75AC">
        <w:rPr>
          <w:rFonts w:ascii="Calibri" w:hAnsi="Calibri" w:cs="Calibri"/>
        </w:rPr>
        <w:t>,</w:t>
      </w:r>
      <w:r w:rsidR="00745A83" w:rsidRPr="006E75AC">
        <w:rPr>
          <w:rFonts w:ascii="Calibri" w:hAnsi="Calibri" w:cs="Calibri"/>
        </w:rPr>
        <w:t xml:space="preserve"> has introduced over 70,000 people to archery </w:t>
      </w:r>
      <w:r w:rsidR="00FC0AFF" w:rsidRPr="006E75AC">
        <w:rPr>
          <w:rFonts w:ascii="Calibri" w:hAnsi="Calibri" w:cs="Calibri"/>
        </w:rPr>
        <w:t xml:space="preserve">thanks to </w:t>
      </w:r>
      <w:r w:rsidR="000B6A35" w:rsidRPr="006E75AC">
        <w:rPr>
          <w:rFonts w:ascii="Calibri" w:hAnsi="Calibri" w:cs="Calibri"/>
        </w:rPr>
        <w:t xml:space="preserve">archery </w:t>
      </w:r>
      <w:r w:rsidR="00EF0554" w:rsidRPr="006E75AC">
        <w:rPr>
          <w:rFonts w:ascii="Calibri" w:hAnsi="Calibri" w:cs="Calibri"/>
        </w:rPr>
        <w:t>clubs</w:t>
      </w:r>
      <w:r w:rsidR="00FC0AFF" w:rsidRPr="006E75AC">
        <w:rPr>
          <w:rFonts w:ascii="Calibri" w:hAnsi="Calibri" w:cs="Calibri"/>
        </w:rPr>
        <w:t xml:space="preserve"> and activity providers taking part in this </w:t>
      </w:r>
      <w:r w:rsidR="00EF0554" w:rsidRPr="006E75AC">
        <w:rPr>
          <w:rFonts w:ascii="Calibri" w:hAnsi="Calibri" w:cs="Calibri"/>
        </w:rPr>
        <w:t>nationwide</w:t>
      </w:r>
      <w:r w:rsidR="00FC0AFF" w:rsidRPr="006E75AC">
        <w:rPr>
          <w:rFonts w:ascii="Calibri" w:hAnsi="Calibri" w:cs="Calibri"/>
        </w:rPr>
        <w:t xml:space="preserve"> week dedicated to welcoming more people to the sport</w:t>
      </w:r>
      <w:r w:rsidR="00745A83" w:rsidRPr="006E75AC">
        <w:rPr>
          <w:rFonts w:ascii="Calibri" w:hAnsi="Calibri" w:cs="Calibri"/>
        </w:rPr>
        <w:t>.</w:t>
      </w:r>
    </w:p>
    <w:p w14:paraId="37C17D85" w14:textId="0AD6E3FB" w:rsidR="00745A83" w:rsidRPr="006E75AC" w:rsidRDefault="00745A83" w:rsidP="00745A83">
      <w:pPr>
        <w:rPr>
          <w:rFonts w:ascii="Calibri" w:hAnsi="Calibri" w:cs="Calibri"/>
        </w:rPr>
      </w:pPr>
      <w:r w:rsidRPr="006E75AC">
        <w:rPr>
          <w:rFonts w:ascii="Calibri" w:hAnsi="Calibri" w:cs="Calibri"/>
        </w:rPr>
        <w:t>Now in its 12th year,</w:t>
      </w:r>
      <w:r w:rsidR="00412EA4" w:rsidRPr="006E75AC">
        <w:rPr>
          <w:rFonts w:ascii="Calibri" w:hAnsi="Calibri" w:cs="Calibri"/>
        </w:rPr>
        <w:t xml:space="preserve"> </w:t>
      </w:r>
      <w:r w:rsidR="00075687" w:rsidRPr="006E75AC">
        <w:rPr>
          <w:rFonts w:ascii="Calibri" w:hAnsi="Calibri" w:cs="Calibri"/>
        </w:rPr>
        <w:t xml:space="preserve">with </w:t>
      </w:r>
      <w:bookmarkStart w:id="0" w:name="_Hlk164932601"/>
      <w:r w:rsidR="00412EA4" w:rsidRPr="006E75AC">
        <w:rPr>
          <w:rFonts w:ascii="Calibri" w:hAnsi="Calibri" w:cs="Calibri"/>
        </w:rPr>
        <w:t>K</w:t>
      </w:r>
      <w:r w:rsidR="00075687" w:rsidRPr="006E75AC">
        <w:rPr>
          <w:rFonts w:ascii="Calibri" w:hAnsi="Calibri" w:cs="Calibri"/>
        </w:rPr>
        <w:t>i</w:t>
      </w:r>
      <w:r w:rsidR="00412EA4" w:rsidRPr="006E75AC">
        <w:rPr>
          <w:rFonts w:ascii="Calibri" w:hAnsi="Calibri" w:cs="Calibri"/>
        </w:rPr>
        <w:t xml:space="preserve">netic and Avalon </w:t>
      </w:r>
      <w:r w:rsidR="00075687" w:rsidRPr="006E75AC">
        <w:rPr>
          <w:rFonts w:ascii="Calibri" w:hAnsi="Calibri" w:cs="Calibri"/>
        </w:rPr>
        <w:t xml:space="preserve">Archery </w:t>
      </w:r>
      <w:bookmarkEnd w:id="0"/>
      <w:r w:rsidR="00F45F3C" w:rsidRPr="006E75AC">
        <w:rPr>
          <w:rFonts w:ascii="Calibri" w:hAnsi="Calibri" w:cs="Calibri"/>
        </w:rPr>
        <w:t xml:space="preserve">on board </w:t>
      </w:r>
      <w:r w:rsidR="00075687" w:rsidRPr="006E75AC">
        <w:rPr>
          <w:rFonts w:ascii="Calibri" w:hAnsi="Calibri" w:cs="Calibri"/>
        </w:rPr>
        <w:t xml:space="preserve">as partners </w:t>
      </w:r>
      <w:r w:rsidR="001D43EB" w:rsidRPr="006E75AC">
        <w:rPr>
          <w:rFonts w:ascii="Calibri" w:hAnsi="Calibri" w:cs="Calibri"/>
        </w:rPr>
        <w:t>for 2024</w:t>
      </w:r>
      <w:r w:rsidR="00075687" w:rsidRPr="006E75AC">
        <w:rPr>
          <w:rFonts w:ascii="Calibri" w:hAnsi="Calibri" w:cs="Calibri"/>
        </w:rPr>
        <w:t>,</w:t>
      </w:r>
      <w:r w:rsidRPr="006E75AC">
        <w:rPr>
          <w:rFonts w:ascii="Calibri" w:hAnsi="Calibri" w:cs="Calibri"/>
        </w:rPr>
        <w:t xml:space="preserve"> it </w:t>
      </w:r>
      <w:r w:rsidR="00F45F3C" w:rsidRPr="006E75AC">
        <w:rPr>
          <w:rFonts w:ascii="Calibri" w:hAnsi="Calibri" w:cs="Calibri"/>
        </w:rPr>
        <w:t xml:space="preserve">will </w:t>
      </w:r>
      <w:r w:rsidRPr="006E75AC">
        <w:rPr>
          <w:rFonts w:ascii="Calibri" w:hAnsi="Calibri" w:cs="Calibri"/>
        </w:rPr>
        <w:t xml:space="preserve">see archery </w:t>
      </w:r>
      <w:r w:rsidR="008107C2" w:rsidRPr="006E75AC">
        <w:rPr>
          <w:rFonts w:ascii="Calibri" w:hAnsi="Calibri" w:cs="Calibri"/>
        </w:rPr>
        <w:t>clubs</w:t>
      </w:r>
      <w:r w:rsidRPr="006E75AC">
        <w:rPr>
          <w:rFonts w:ascii="Calibri" w:hAnsi="Calibri" w:cs="Calibri"/>
        </w:rPr>
        <w:t xml:space="preserve"> across the country open their doors to potential archers, giving people of all ages and abilities the chance to try archery for the first time. </w:t>
      </w:r>
      <w:r w:rsidR="004C24F4" w:rsidRPr="006E75AC">
        <w:rPr>
          <w:rFonts w:ascii="Calibri" w:hAnsi="Calibri" w:cs="Calibri"/>
        </w:rPr>
        <w:t>The</w:t>
      </w:r>
      <w:r w:rsidR="00190215" w:rsidRPr="006E75AC">
        <w:rPr>
          <w:rFonts w:ascii="Calibri" w:hAnsi="Calibri" w:cs="Calibri"/>
        </w:rPr>
        <w:t>re will also be opportunity</w:t>
      </w:r>
      <w:r w:rsidR="001B5B0E" w:rsidRPr="006E75AC">
        <w:rPr>
          <w:rFonts w:ascii="Calibri" w:hAnsi="Calibri" w:cs="Calibri"/>
        </w:rPr>
        <w:t xml:space="preserve"> for participants and volunteers</w:t>
      </w:r>
      <w:r w:rsidR="00190215" w:rsidRPr="006E75AC">
        <w:rPr>
          <w:rFonts w:ascii="Calibri" w:hAnsi="Calibri" w:cs="Calibri"/>
        </w:rPr>
        <w:t xml:space="preserve"> to win a host of prizes from Kinetic and Avalon Archery.</w:t>
      </w:r>
    </w:p>
    <w:p w14:paraId="14F93342" w14:textId="6779AC13" w:rsidR="00745A83" w:rsidRPr="006E75AC" w:rsidRDefault="00745A83" w:rsidP="00745A83">
      <w:pPr>
        <w:rPr>
          <w:rFonts w:ascii="Calibri" w:hAnsi="Calibri" w:cs="Calibri"/>
        </w:rPr>
      </w:pPr>
      <w:r w:rsidRPr="006E75AC">
        <w:rPr>
          <w:rFonts w:ascii="Calibri" w:hAnsi="Calibri" w:cs="Calibri"/>
        </w:rPr>
        <w:t>One of the most accessible sports around, it’s fun and inclusive and perfect for anyone wanting to try something new, either on their own or with family and friends. Whether you’re a complete novice or have never thought about picking up a bow and arrow before, this is a perfect chance to give it a go. It’s also the ideal opportunity to discover the joy of this inclusive sport ahead of the Paris 2024 Olympic and Paralympic</w:t>
      </w:r>
      <w:r w:rsidR="009948CC" w:rsidRPr="006E75AC">
        <w:rPr>
          <w:rFonts w:ascii="Calibri" w:hAnsi="Calibri" w:cs="Calibri"/>
        </w:rPr>
        <w:t xml:space="preserve"> Games</w:t>
      </w:r>
      <w:r w:rsidRPr="006E75AC">
        <w:rPr>
          <w:rFonts w:ascii="Calibri" w:hAnsi="Calibri" w:cs="Calibri"/>
        </w:rPr>
        <w:t>.</w:t>
      </w:r>
    </w:p>
    <w:p w14:paraId="3730250C" w14:textId="18E0E93D" w:rsidR="00745A83" w:rsidRPr="006E75AC" w:rsidRDefault="002F2F04" w:rsidP="00745A83">
      <w:pPr>
        <w:rPr>
          <w:rFonts w:ascii="Calibri" w:hAnsi="Calibri" w:cs="Calibri"/>
        </w:rPr>
      </w:pPr>
      <w:r w:rsidRPr="006E75AC">
        <w:rPr>
          <w:rFonts w:ascii="Calibri" w:hAnsi="Calibri" w:cs="Calibri"/>
        </w:rPr>
        <w:t>A</w:t>
      </w:r>
      <w:r w:rsidR="00745A83" w:rsidRPr="006E75AC">
        <w:rPr>
          <w:rFonts w:ascii="Calibri" w:hAnsi="Calibri" w:cs="Calibri"/>
        </w:rPr>
        <w:t xml:space="preserve">rchery clubs across the country are inviting adults and children alike to take part throughout Start Archery Week. Between Saturday 4 to Sunday 12 May, </w:t>
      </w:r>
      <w:r w:rsidR="0016694C" w:rsidRPr="006E75AC">
        <w:rPr>
          <w:rFonts w:ascii="Calibri" w:hAnsi="Calibri" w:cs="Calibri"/>
        </w:rPr>
        <w:t xml:space="preserve">clubs </w:t>
      </w:r>
      <w:r w:rsidR="00745A83" w:rsidRPr="006E75AC">
        <w:rPr>
          <w:rFonts w:ascii="Calibri" w:hAnsi="Calibri" w:cs="Calibri"/>
        </w:rPr>
        <w:t xml:space="preserve">will be hosting their very own events, inviting locals from nearby areas to give archery a shot. </w:t>
      </w:r>
    </w:p>
    <w:p w14:paraId="0A59A0EC" w14:textId="3F618348" w:rsidR="00757718" w:rsidRPr="00F07B49" w:rsidRDefault="00745A83" w:rsidP="00745A83">
      <w:pPr>
        <w:rPr>
          <w:rFonts w:ascii="Calibri" w:hAnsi="Calibri" w:cs="Calibri"/>
        </w:rPr>
      </w:pPr>
      <w:r w:rsidRPr="006E75AC">
        <w:rPr>
          <w:rFonts w:ascii="Calibri" w:hAnsi="Calibri" w:cs="Calibri"/>
        </w:rPr>
        <w:t xml:space="preserve">Participants will not only be able to have a go at the sport, </w:t>
      </w:r>
      <w:r w:rsidR="00050C0E" w:rsidRPr="00050C0E">
        <w:rPr>
          <w:rFonts w:ascii="Calibri" w:hAnsi="Calibri" w:cs="Calibri"/>
        </w:rPr>
        <w:t>but they</w:t>
      </w:r>
      <w:r w:rsidRPr="00F07B49">
        <w:rPr>
          <w:rFonts w:ascii="Calibri" w:hAnsi="Calibri" w:cs="Calibri"/>
        </w:rPr>
        <w:t xml:space="preserve"> will also be able to spend time with coaches who will guide them through the basics</w:t>
      </w:r>
      <w:r w:rsidR="001A27CE" w:rsidRPr="00F07B49">
        <w:rPr>
          <w:rFonts w:ascii="Calibri" w:hAnsi="Calibri" w:cs="Calibri"/>
        </w:rPr>
        <w:t>,</w:t>
      </w:r>
      <w:r w:rsidRPr="00F07B49">
        <w:rPr>
          <w:rFonts w:ascii="Calibri" w:hAnsi="Calibri" w:cs="Calibri"/>
        </w:rPr>
        <w:t xml:space="preserve"> ensuring a safe and enjoyable introduction to </w:t>
      </w:r>
      <w:r w:rsidR="00FC0AFF" w:rsidRPr="00F07B49">
        <w:rPr>
          <w:rFonts w:ascii="Calibri" w:hAnsi="Calibri" w:cs="Calibri"/>
        </w:rPr>
        <w:t>archery</w:t>
      </w:r>
      <w:r w:rsidRPr="00F07B49">
        <w:rPr>
          <w:rFonts w:ascii="Calibri" w:hAnsi="Calibri" w:cs="Calibri"/>
        </w:rPr>
        <w:t xml:space="preserve">. In addition, visitors will be able to sign up for a </w:t>
      </w:r>
      <w:r w:rsidR="00651F0F" w:rsidRPr="00F07B49">
        <w:rPr>
          <w:rFonts w:ascii="Calibri" w:hAnsi="Calibri" w:cs="Calibri"/>
        </w:rPr>
        <w:t>beginner’s</w:t>
      </w:r>
      <w:r w:rsidRPr="00F07B49">
        <w:rPr>
          <w:rFonts w:ascii="Calibri" w:hAnsi="Calibri" w:cs="Calibri"/>
        </w:rPr>
        <w:t xml:space="preserve"> course to kickstart their archery journey. </w:t>
      </w:r>
    </w:p>
    <w:p w14:paraId="4A8694ED" w14:textId="6F52325E" w:rsidR="006F5BE9" w:rsidRPr="00F07B49" w:rsidRDefault="00C475BB" w:rsidP="006C4F93">
      <w:pPr>
        <w:rPr>
          <w:rFonts w:ascii="Calibri" w:hAnsi="Calibri" w:cs="Calibri"/>
        </w:rPr>
      </w:pPr>
      <w:r w:rsidRPr="00F07B49">
        <w:rPr>
          <w:rFonts w:ascii="Calibri" w:hAnsi="Calibri" w:cs="Calibri"/>
        </w:rPr>
        <w:t>“</w:t>
      </w:r>
      <w:r w:rsidR="006C4F93" w:rsidRPr="00F07B49">
        <w:rPr>
          <w:rFonts w:ascii="Calibri" w:hAnsi="Calibri" w:cs="Calibri"/>
        </w:rPr>
        <w:t>For me archery offers both physical and mental benefits – there’s no other sport quite like it</w:t>
      </w:r>
      <w:r w:rsidR="00050C0E" w:rsidRPr="00050C0E">
        <w:rPr>
          <w:rFonts w:ascii="Calibri" w:hAnsi="Calibri" w:cs="Calibri"/>
        </w:rPr>
        <w:t xml:space="preserve">. </w:t>
      </w:r>
      <w:r w:rsidR="006C4F93" w:rsidRPr="00F07B49">
        <w:rPr>
          <w:rFonts w:ascii="Calibri" w:hAnsi="Calibri" w:cs="Calibri"/>
        </w:rPr>
        <w:t>You are so focused on what your body is doing that it’s like meditation,</w:t>
      </w:r>
      <w:r w:rsidR="00B92F64" w:rsidRPr="00F07B49">
        <w:rPr>
          <w:rFonts w:ascii="Calibri" w:hAnsi="Calibri" w:cs="Calibri"/>
        </w:rPr>
        <w:t>”</w:t>
      </w:r>
      <w:r w:rsidR="006C4F93" w:rsidRPr="00F07B49">
        <w:rPr>
          <w:rFonts w:ascii="Calibri" w:hAnsi="Calibri" w:cs="Calibri"/>
        </w:rPr>
        <w:t xml:space="preserve"> says </w:t>
      </w:r>
      <w:r w:rsidR="006F5BE9" w:rsidRPr="00F07B49">
        <w:rPr>
          <w:rFonts w:ascii="Calibri" w:hAnsi="Calibri" w:cs="Calibri"/>
        </w:rPr>
        <w:t xml:space="preserve">Jamie Harris, member of the </w:t>
      </w:r>
      <w:r w:rsidR="006F5BE9" w:rsidRPr="00F07B49">
        <w:rPr>
          <w:rFonts w:ascii="Calibri" w:hAnsi="Calibri" w:cs="Calibri"/>
        </w:rPr>
        <w:lastRenderedPageBreak/>
        <w:t xml:space="preserve">Archery GB </w:t>
      </w:r>
      <w:r w:rsidR="000F3725" w:rsidRPr="00F07B49">
        <w:rPr>
          <w:rFonts w:ascii="Calibri" w:hAnsi="Calibri" w:cs="Calibri"/>
        </w:rPr>
        <w:t>Para</w:t>
      </w:r>
      <w:r w:rsidR="0096468A" w:rsidRPr="00F07B49">
        <w:rPr>
          <w:rFonts w:ascii="Calibri" w:hAnsi="Calibri" w:cs="Calibri"/>
        </w:rPr>
        <w:t>lympic Squad</w:t>
      </w:r>
      <w:r w:rsidR="009315AB" w:rsidRPr="00F07B49">
        <w:rPr>
          <w:rFonts w:ascii="Calibri" w:hAnsi="Calibri" w:cs="Calibri"/>
        </w:rPr>
        <w:t>, who took up the sport at 14</w:t>
      </w:r>
      <w:r w:rsidR="00083534" w:rsidRPr="00F07B49">
        <w:rPr>
          <w:rFonts w:ascii="Calibri" w:hAnsi="Calibri" w:cs="Calibri"/>
        </w:rPr>
        <w:t xml:space="preserve"> years old</w:t>
      </w:r>
      <w:r w:rsidR="00050C0E" w:rsidRPr="00050C0E">
        <w:rPr>
          <w:rFonts w:ascii="Calibri" w:hAnsi="Calibri" w:cs="Calibri"/>
        </w:rPr>
        <w:t xml:space="preserve">. </w:t>
      </w:r>
      <w:r w:rsidR="006C4F93" w:rsidRPr="00F07B49">
        <w:rPr>
          <w:rFonts w:ascii="Calibri" w:hAnsi="Calibri" w:cs="Calibri"/>
        </w:rPr>
        <w:t>“Start Archery Week offers a great opportunity for people to have a go and appreciate how accessible the sport is – for everyone. It would be great to see more people taking up the sport and playing it regularly and getting to love it like I do</w:t>
      </w:r>
      <w:r w:rsidR="006F5BE9" w:rsidRPr="00F07B49">
        <w:rPr>
          <w:rFonts w:ascii="Calibri" w:hAnsi="Calibri" w:cs="Calibri"/>
        </w:rPr>
        <w:t>.</w:t>
      </w:r>
      <w:r w:rsidR="00745A83" w:rsidRPr="00F07B49">
        <w:rPr>
          <w:rFonts w:ascii="Calibri" w:hAnsi="Calibri" w:cs="Calibri"/>
        </w:rPr>
        <w:t>"</w:t>
      </w:r>
    </w:p>
    <w:p w14:paraId="77D87B75" w14:textId="0AD403AA" w:rsidR="007E6A4E" w:rsidRPr="00F07B49" w:rsidRDefault="0069021C" w:rsidP="006C4F93">
      <w:pPr>
        <w:rPr>
          <w:rFonts w:ascii="Calibri" w:hAnsi="Calibri" w:cs="Calibri"/>
        </w:rPr>
      </w:pPr>
      <w:r w:rsidRPr="00F07B49">
        <w:rPr>
          <w:rFonts w:ascii="Calibri" w:hAnsi="Calibri" w:cs="Calibri"/>
        </w:rPr>
        <w:t xml:space="preserve">Nathan Macqueen, </w:t>
      </w:r>
      <w:r w:rsidR="00213F0D" w:rsidRPr="00F07B49">
        <w:rPr>
          <w:rFonts w:ascii="Calibri" w:hAnsi="Calibri" w:cs="Calibri"/>
        </w:rPr>
        <w:t xml:space="preserve">who is </w:t>
      </w:r>
      <w:r w:rsidRPr="00F07B49">
        <w:rPr>
          <w:rFonts w:ascii="Calibri" w:hAnsi="Calibri" w:cs="Calibri"/>
        </w:rPr>
        <w:t xml:space="preserve">also a member of the </w:t>
      </w:r>
      <w:r w:rsidR="005F1929" w:rsidRPr="00F07B49">
        <w:rPr>
          <w:rFonts w:ascii="Calibri" w:hAnsi="Calibri" w:cs="Calibri"/>
        </w:rPr>
        <w:t>Archery GB Paralympic Squad</w:t>
      </w:r>
      <w:r w:rsidR="005D632F" w:rsidRPr="00F07B49">
        <w:rPr>
          <w:rFonts w:ascii="Calibri" w:hAnsi="Calibri" w:cs="Calibri"/>
        </w:rPr>
        <w:t xml:space="preserve"> and hoping to retain his world number one spot</w:t>
      </w:r>
      <w:r w:rsidR="00D12425" w:rsidRPr="00F07B49">
        <w:rPr>
          <w:rFonts w:ascii="Calibri" w:hAnsi="Calibri" w:cs="Calibri"/>
        </w:rPr>
        <w:t xml:space="preserve"> this year</w:t>
      </w:r>
      <w:r w:rsidR="005D632F" w:rsidRPr="00F07B49">
        <w:rPr>
          <w:rFonts w:ascii="Calibri" w:hAnsi="Calibri" w:cs="Calibri"/>
        </w:rPr>
        <w:t>,</w:t>
      </w:r>
      <w:r w:rsidR="003E19A6" w:rsidRPr="00F07B49">
        <w:rPr>
          <w:rFonts w:ascii="Calibri" w:hAnsi="Calibri" w:cs="Calibri"/>
        </w:rPr>
        <w:t xml:space="preserve"> </w:t>
      </w:r>
      <w:r w:rsidR="00D12425" w:rsidRPr="00F07B49">
        <w:rPr>
          <w:rFonts w:ascii="Calibri" w:hAnsi="Calibri" w:cs="Calibri"/>
        </w:rPr>
        <w:t xml:space="preserve">started </w:t>
      </w:r>
      <w:r w:rsidR="00DE6218" w:rsidRPr="00F07B49">
        <w:rPr>
          <w:rFonts w:ascii="Calibri" w:hAnsi="Calibri" w:cs="Calibri"/>
        </w:rPr>
        <w:t>archery as a child</w:t>
      </w:r>
      <w:r w:rsidR="00243319" w:rsidRPr="00F07B49">
        <w:rPr>
          <w:rFonts w:ascii="Calibri" w:hAnsi="Calibri" w:cs="Calibri"/>
        </w:rPr>
        <w:t>.</w:t>
      </w:r>
      <w:r w:rsidR="00ED33CE" w:rsidRPr="00F07B49">
        <w:rPr>
          <w:rFonts w:ascii="Calibri" w:hAnsi="Calibri" w:cs="Calibri"/>
        </w:rPr>
        <w:t xml:space="preserve"> He</w:t>
      </w:r>
      <w:r w:rsidR="00264C4E" w:rsidRPr="00F07B49">
        <w:rPr>
          <w:rFonts w:ascii="Calibri" w:hAnsi="Calibri" w:cs="Calibri"/>
        </w:rPr>
        <w:t xml:space="preserve"> says:</w:t>
      </w:r>
      <w:r w:rsidR="00FD0E75" w:rsidRPr="00F07B49">
        <w:rPr>
          <w:rFonts w:ascii="Calibri" w:hAnsi="Calibri" w:cs="Calibri"/>
        </w:rPr>
        <w:t xml:space="preserve"> </w:t>
      </w:r>
      <w:r w:rsidR="00264C4E" w:rsidRPr="00F07B49">
        <w:rPr>
          <w:rFonts w:ascii="Calibri" w:hAnsi="Calibri" w:cs="Calibri"/>
        </w:rPr>
        <w:t>“</w:t>
      </w:r>
      <w:r w:rsidR="00FD0E75" w:rsidRPr="00F07B49">
        <w:rPr>
          <w:rFonts w:ascii="Calibri" w:hAnsi="Calibri" w:cs="Calibri"/>
        </w:rPr>
        <w:t>Originally</w:t>
      </w:r>
      <w:r w:rsidR="00431969" w:rsidRPr="00F07B49">
        <w:rPr>
          <w:rFonts w:ascii="Calibri" w:hAnsi="Calibri" w:cs="Calibri"/>
        </w:rPr>
        <w:t xml:space="preserve"> </w:t>
      </w:r>
      <w:r w:rsidR="00264C4E" w:rsidRPr="00F07B49">
        <w:rPr>
          <w:rFonts w:ascii="Calibri" w:hAnsi="Calibri" w:cs="Calibri"/>
        </w:rPr>
        <w:t xml:space="preserve">archery </w:t>
      </w:r>
      <w:r w:rsidR="00431969" w:rsidRPr="00F07B49">
        <w:rPr>
          <w:rFonts w:ascii="Calibri" w:hAnsi="Calibri" w:cs="Calibri"/>
        </w:rPr>
        <w:t>was</w:t>
      </w:r>
      <w:r w:rsidR="00DE6218" w:rsidRPr="00F07B49">
        <w:rPr>
          <w:rFonts w:ascii="Calibri" w:hAnsi="Calibri" w:cs="Calibri"/>
        </w:rPr>
        <w:t xml:space="preserve"> something</w:t>
      </w:r>
      <w:r w:rsidR="00822F7D" w:rsidRPr="00F07B49">
        <w:rPr>
          <w:rFonts w:ascii="Calibri" w:hAnsi="Calibri" w:cs="Calibri"/>
        </w:rPr>
        <w:t xml:space="preserve"> my Dad and I used to do</w:t>
      </w:r>
      <w:r w:rsidR="00243319" w:rsidRPr="00F07B49">
        <w:rPr>
          <w:rFonts w:ascii="Calibri" w:hAnsi="Calibri" w:cs="Calibri"/>
        </w:rPr>
        <w:t xml:space="preserve"> to spend time with each </w:t>
      </w:r>
      <w:r w:rsidR="00831237" w:rsidRPr="00F07B49">
        <w:rPr>
          <w:rFonts w:ascii="Calibri" w:hAnsi="Calibri" w:cs="Calibri"/>
        </w:rPr>
        <w:t xml:space="preserve">other, </w:t>
      </w:r>
      <w:r w:rsidR="007A0CC5" w:rsidRPr="00F07B49">
        <w:rPr>
          <w:rFonts w:ascii="Calibri" w:hAnsi="Calibri" w:cs="Calibri"/>
        </w:rPr>
        <w:t xml:space="preserve">then </w:t>
      </w:r>
      <w:r w:rsidR="009B57AD" w:rsidRPr="00F07B49">
        <w:rPr>
          <w:rFonts w:ascii="Calibri" w:hAnsi="Calibri" w:cs="Calibri"/>
        </w:rPr>
        <w:t>I</w:t>
      </w:r>
      <w:r w:rsidR="00FD0E75" w:rsidRPr="00F07B49">
        <w:rPr>
          <w:rFonts w:ascii="Calibri" w:hAnsi="Calibri" w:cs="Calibri"/>
        </w:rPr>
        <w:t xml:space="preserve"> took up the sport again after </w:t>
      </w:r>
      <w:r w:rsidR="009B57AD" w:rsidRPr="00F07B49">
        <w:rPr>
          <w:rFonts w:ascii="Calibri" w:hAnsi="Calibri" w:cs="Calibri"/>
        </w:rPr>
        <w:t>I had a</w:t>
      </w:r>
      <w:r w:rsidR="00FD0E75" w:rsidRPr="00F07B49">
        <w:rPr>
          <w:rFonts w:ascii="Calibri" w:hAnsi="Calibri" w:cs="Calibri"/>
        </w:rPr>
        <w:t xml:space="preserve"> motorcycle accident</w:t>
      </w:r>
      <w:r w:rsidR="000204B9" w:rsidRPr="00F07B49">
        <w:rPr>
          <w:rFonts w:ascii="Calibri" w:hAnsi="Calibri" w:cs="Calibri"/>
        </w:rPr>
        <w:t>.</w:t>
      </w:r>
      <w:r w:rsidR="00661772" w:rsidRPr="00F07B49">
        <w:rPr>
          <w:rFonts w:ascii="Calibri" w:hAnsi="Calibri" w:cs="Calibri"/>
        </w:rPr>
        <w:t xml:space="preserve"> Archery is a great social sport that anyone can enjoy with a level playing field. It offers great mental health benefits to</w:t>
      </w:r>
      <w:r w:rsidR="00EE1100" w:rsidRPr="00F07B49">
        <w:rPr>
          <w:rFonts w:ascii="Calibri" w:hAnsi="Calibri" w:cs="Calibri"/>
        </w:rPr>
        <w:t>o</w:t>
      </w:r>
      <w:r w:rsidR="00BF0BFD" w:rsidRPr="00F07B49">
        <w:rPr>
          <w:rFonts w:ascii="Calibri" w:hAnsi="Calibri" w:cs="Calibri"/>
        </w:rPr>
        <w:t xml:space="preserve"> </w:t>
      </w:r>
      <w:r w:rsidR="00663AB3" w:rsidRPr="00F07B49">
        <w:rPr>
          <w:rFonts w:ascii="Calibri" w:hAnsi="Calibri" w:cs="Calibri"/>
        </w:rPr>
        <w:t xml:space="preserve">– as </w:t>
      </w:r>
      <w:r w:rsidR="00BF0BFD" w:rsidRPr="00F07B49">
        <w:rPr>
          <w:rFonts w:ascii="Calibri" w:hAnsi="Calibri" w:cs="Calibri"/>
        </w:rPr>
        <w:t>you focus on shooting the arrows it gives you a break from reality.”</w:t>
      </w:r>
    </w:p>
    <w:p w14:paraId="15D88055" w14:textId="4705231A" w:rsidR="00745A83" w:rsidRPr="00F07B49" w:rsidRDefault="00745A83" w:rsidP="006C4F93">
      <w:pPr>
        <w:rPr>
          <w:rFonts w:ascii="Calibri" w:hAnsi="Calibri" w:cs="Calibri"/>
        </w:rPr>
      </w:pPr>
      <w:r w:rsidRPr="00F07B49">
        <w:rPr>
          <w:rFonts w:ascii="Calibri" w:hAnsi="Calibri" w:cs="Calibri"/>
        </w:rPr>
        <w:t xml:space="preserve">This year’s events are shining a light on the mental health benefits of archery and how the sport can help people’s minds as well as their bodies. It can support increased mindfulness, enhance mental and emotional wellbeing, reduce stress and boost confidence as well as develop strength and fitness. </w:t>
      </w:r>
    </w:p>
    <w:p w14:paraId="3AA7DFE0" w14:textId="2E799628" w:rsidR="00745A83" w:rsidRPr="00F07B49" w:rsidRDefault="00745A83" w:rsidP="00745A83">
      <w:pPr>
        <w:rPr>
          <w:rFonts w:ascii="Calibri" w:hAnsi="Calibri" w:cs="Calibri"/>
        </w:rPr>
      </w:pPr>
      <w:r w:rsidRPr="00F07B49">
        <w:rPr>
          <w:rFonts w:ascii="Calibri" w:hAnsi="Calibri" w:cs="Calibri"/>
        </w:rPr>
        <w:t xml:space="preserve">To find out more about Start Archery Week </w:t>
      </w:r>
      <w:r w:rsidR="00C621FE" w:rsidRPr="00F07B49">
        <w:rPr>
          <w:rFonts w:ascii="Calibri" w:hAnsi="Calibri" w:cs="Calibri"/>
        </w:rPr>
        <w:t xml:space="preserve">visit </w:t>
      </w:r>
      <w:hyperlink r:id="rId12" w:history="1">
        <w:r w:rsidR="00C621FE" w:rsidRPr="00F07B49">
          <w:rPr>
            <w:rStyle w:val="Hyperlink"/>
            <w:rFonts w:ascii="Calibri" w:hAnsi="Calibri" w:cs="Calibri"/>
          </w:rPr>
          <w:t>https://startarchery.co.uk/</w:t>
        </w:r>
      </w:hyperlink>
      <w:r w:rsidR="00842CB0" w:rsidRPr="00F07B49">
        <w:rPr>
          <w:rFonts w:ascii="Calibri" w:hAnsi="Calibri" w:cs="Calibri"/>
        </w:rPr>
        <w:t>,</w:t>
      </w:r>
      <w:r w:rsidRPr="00F07B49">
        <w:rPr>
          <w:rFonts w:ascii="Calibri" w:hAnsi="Calibri" w:cs="Calibri"/>
        </w:rPr>
        <w:t xml:space="preserve"> </w:t>
      </w:r>
      <w:r w:rsidR="00411207" w:rsidRPr="00F07B49">
        <w:rPr>
          <w:rFonts w:ascii="Calibri" w:hAnsi="Calibri" w:cs="Calibri"/>
        </w:rPr>
        <w:t xml:space="preserve">to search for events taking place </w:t>
      </w:r>
      <w:r w:rsidR="00C325E3" w:rsidRPr="00F07B49">
        <w:rPr>
          <w:rFonts w:ascii="Calibri" w:hAnsi="Calibri" w:cs="Calibri"/>
        </w:rPr>
        <w:t xml:space="preserve">near you </w:t>
      </w:r>
      <w:r w:rsidR="00411207" w:rsidRPr="00F07B49">
        <w:rPr>
          <w:rFonts w:ascii="Calibri" w:hAnsi="Calibri" w:cs="Calibri"/>
        </w:rPr>
        <w:t>visit</w:t>
      </w:r>
      <w:r w:rsidR="00633976" w:rsidRPr="00F07B49">
        <w:rPr>
          <w:rFonts w:ascii="Calibri" w:hAnsi="Calibri" w:cs="Calibri"/>
        </w:rPr>
        <w:t xml:space="preserve"> </w:t>
      </w:r>
      <w:hyperlink r:id="rId13" w:history="1">
        <w:r w:rsidR="00633976" w:rsidRPr="00F07B49">
          <w:rPr>
            <w:rStyle w:val="Hyperlink"/>
            <w:rFonts w:ascii="Calibri" w:hAnsi="Calibri" w:cs="Calibri"/>
          </w:rPr>
          <w:t>https://startarchery.co.uk/start-my-journey/find-an-experience</w:t>
        </w:r>
      </w:hyperlink>
      <w:r w:rsidR="00633976" w:rsidRPr="00F07B49">
        <w:rPr>
          <w:rFonts w:ascii="Calibri" w:hAnsi="Calibri" w:cs="Calibri"/>
        </w:rPr>
        <w:t xml:space="preserve"> </w:t>
      </w:r>
      <w:r w:rsidR="00842CB0" w:rsidRPr="00F07B49">
        <w:rPr>
          <w:rFonts w:ascii="Calibri" w:hAnsi="Calibri" w:cs="Calibri"/>
        </w:rPr>
        <w:t xml:space="preserve">or to find out more about </w:t>
      </w:r>
      <w:r w:rsidR="00F466D3" w:rsidRPr="00F07B49">
        <w:rPr>
          <w:rFonts w:ascii="Calibri" w:hAnsi="Calibri" w:cs="Calibri"/>
        </w:rPr>
        <w:t>how you can be in with a chance of winning one of the prizes from Kinetic and Avalon Archery</w:t>
      </w:r>
      <w:r w:rsidR="0065794A" w:rsidRPr="00F07B49">
        <w:rPr>
          <w:rFonts w:ascii="Calibri" w:hAnsi="Calibri" w:cs="Calibri"/>
        </w:rPr>
        <w:t xml:space="preserve"> visit </w:t>
      </w:r>
      <w:hyperlink r:id="rId14" w:history="1">
        <w:r w:rsidR="0065794A" w:rsidRPr="00F07B49">
          <w:rPr>
            <w:rStyle w:val="Hyperlink"/>
            <w:rFonts w:ascii="Calibri" w:hAnsi="Calibri" w:cs="Calibri"/>
          </w:rPr>
          <w:t>https://archerygb.org/news/kinetic-and-avalon-archery-announced-as-start-archery-week-premium-partners</w:t>
        </w:r>
      </w:hyperlink>
      <w:r w:rsidR="0065794A" w:rsidRPr="00F07B49">
        <w:rPr>
          <w:rFonts w:ascii="Calibri" w:hAnsi="Calibri" w:cs="Calibri"/>
        </w:rPr>
        <w:t xml:space="preserve"> </w:t>
      </w:r>
    </w:p>
    <w:p w14:paraId="4FB67323" w14:textId="77777777" w:rsidR="00FC0AFF" w:rsidRPr="00F07B49" w:rsidRDefault="00FC0AFF" w:rsidP="00FC0AFF">
      <w:pPr>
        <w:rPr>
          <w:rFonts w:ascii="Calibri" w:hAnsi="Calibri" w:cs="Calibri"/>
          <w:b/>
          <w:bCs/>
        </w:rPr>
      </w:pPr>
    </w:p>
    <w:p w14:paraId="69EB8FE0" w14:textId="77777777" w:rsidR="00FC0AFF" w:rsidRPr="00F07B49" w:rsidRDefault="00FC0AFF" w:rsidP="00FC0AFF">
      <w:pPr>
        <w:shd w:val="clear" w:color="auto" w:fill="FFFFFF"/>
        <w:spacing w:before="240" w:after="300" w:line="240" w:lineRule="auto"/>
        <w:jc w:val="center"/>
        <w:rPr>
          <w:rFonts w:ascii="Calibri" w:hAnsi="Calibri" w:cs="Calibri"/>
          <w:b/>
        </w:rPr>
      </w:pPr>
      <w:r w:rsidRPr="00F07B49">
        <w:rPr>
          <w:rFonts w:ascii="Calibri" w:hAnsi="Calibri" w:cs="Calibri"/>
          <w:b/>
        </w:rPr>
        <w:t>-Ends-</w:t>
      </w:r>
    </w:p>
    <w:p w14:paraId="0CFB8062" w14:textId="77777777" w:rsidR="00FC0AFF" w:rsidRPr="00725A3C" w:rsidRDefault="00FC0AFF" w:rsidP="00FC0AFF">
      <w:pPr>
        <w:shd w:val="clear" w:color="auto" w:fill="FFFFFF" w:themeFill="background1"/>
        <w:spacing w:line="240" w:lineRule="auto"/>
        <w:rPr>
          <w:rFonts w:ascii="Calibri" w:hAnsi="Calibri" w:cs="Calibri"/>
          <w:b/>
          <w:bCs/>
        </w:rPr>
      </w:pPr>
      <w:r w:rsidRPr="00725A3C">
        <w:rPr>
          <w:rFonts w:ascii="Calibri" w:hAnsi="Calibri" w:cs="Calibri"/>
          <w:b/>
          <w:bCs/>
        </w:rPr>
        <w:t>Notes to Editors:</w:t>
      </w:r>
    </w:p>
    <w:p w14:paraId="2778FAAE" w14:textId="369D5D1E" w:rsidR="00FC0AFF" w:rsidRPr="00725A3C" w:rsidRDefault="00FC0AFF" w:rsidP="00FC0AFF">
      <w:pPr>
        <w:shd w:val="clear" w:color="auto" w:fill="FFFFFF" w:themeFill="background1"/>
        <w:spacing w:line="240" w:lineRule="auto"/>
        <w:rPr>
          <w:rFonts w:ascii="Calibri" w:hAnsi="Calibri" w:cs="Calibri"/>
        </w:rPr>
      </w:pPr>
      <w:r w:rsidRPr="00725A3C">
        <w:rPr>
          <w:rFonts w:ascii="Calibri" w:hAnsi="Calibri" w:cs="Calibri"/>
        </w:rPr>
        <w:t xml:space="preserve">Hi-res images </w:t>
      </w:r>
      <w:r w:rsidR="00050C0E" w:rsidRPr="00725A3C">
        <w:rPr>
          <w:rFonts w:ascii="Calibri" w:hAnsi="Calibri" w:cs="Calibri"/>
        </w:rPr>
        <w:t>will be available to download during the week here</w:t>
      </w:r>
      <w:r w:rsidR="00DF3135">
        <w:rPr>
          <w:rFonts w:ascii="Calibri" w:hAnsi="Calibri" w:cs="Calibri"/>
        </w:rPr>
        <w:t>. Please credit Archery GB</w:t>
      </w:r>
      <w:r w:rsidR="00050C0E" w:rsidRPr="00725A3C">
        <w:rPr>
          <w:rFonts w:ascii="Calibri" w:hAnsi="Calibri" w:cs="Calibri"/>
        </w:rPr>
        <w:t xml:space="preserve">: </w:t>
      </w:r>
      <w:hyperlink r:id="rId15" w:history="1">
        <w:r w:rsidR="0027070B" w:rsidRPr="00603A77">
          <w:rPr>
            <w:rStyle w:val="Hyperlink"/>
            <w:rFonts w:ascii="Calibri" w:hAnsi="Calibri" w:cs="Calibri"/>
          </w:rPr>
          <w:t>https://archerygb.smugmug.com/Start-Archery-Week/SAW-2024</w:t>
        </w:r>
      </w:hyperlink>
      <w:r w:rsidR="0027070B">
        <w:rPr>
          <w:rFonts w:ascii="Calibri" w:hAnsi="Calibri" w:cs="Calibri"/>
        </w:rPr>
        <w:t xml:space="preserve"> </w:t>
      </w:r>
    </w:p>
    <w:p w14:paraId="6735BF33" w14:textId="77777777" w:rsidR="00FC0AFF" w:rsidRPr="00725A3C" w:rsidRDefault="00FC0AFF" w:rsidP="00FC0AFF">
      <w:pPr>
        <w:pStyle w:val="NoSpacing"/>
        <w:rPr>
          <w:rFonts w:ascii="Calibri" w:hAnsi="Calibri" w:cs="Calibri"/>
          <w:b/>
          <w:bCs/>
        </w:rPr>
      </w:pPr>
      <w:r w:rsidRPr="00725A3C">
        <w:rPr>
          <w:rFonts w:ascii="Calibri" w:hAnsi="Calibri" w:cs="Calibri"/>
          <w:b/>
          <w:bCs/>
        </w:rPr>
        <w:t xml:space="preserve">Media Contacts </w:t>
      </w:r>
    </w:p>
    <w:p w14:paraId="381292A6" w14:textId="77777777" w:rsidR="00A75A90" w:rsidRDefault="009610DC" w:rsidP="00FC0AFF">
      <w:pPr>
        <w:pStyle w:val="NoSpacing"/>
        <w:rPr>
          <w:rFonts w:ascii="Calibri" w:hAnsi="Calibri" w:cs="Calibri"/>
        </w:rPr>
      </w:pPr>
      <w:r w:rsidRPr="009610DC">
        <w:rPr>
          <w:rFonts w:ascii="Calibri" w:hAnsi="Calibri" w:cs="Calibri"/>
        </w:rPr>
        <w:t>Bethan Simkins or Laura Wilson at archerygb@targetgroup.co.uk or call 01242 633100.</w:t>
      </w:r>
      <w:r>
        <w:rPr>
          <w:rFonts w:ascii="Calibri" w:hAnsi="Calibri" w:cs="Calibri"/>
        </w:rPr>
        <w:t xml:space="preserve"> </w:t>
      </w:r>
    </w:p>
    <w:p w14:paraId="13F4E724" w14:textId="26341B93" w:rsidR="00FC0AFF" w:rsidRPr="00725A3C" w:rsidRDefault="00903B83" w:rsidP="00FC0AFF">
      <w:pPr>
        <w:pStyle w:val="NoSpacing"/>
        <w:rPr>
          <w:rFonts w:ascii="Calibri" w:hAnsi="Calibri" w:cs="Calibri"/>
        </w:rPr>
      </w:pPr>
      <w:r>
        <w:rPr>
          <w:rFonts w:ascii="Calibri" w:hAnsi="Calibri" w:cs="Calibri"/>
        </w:rPr>
        <w:t>To fin</w:t>
      </w:r>
      <w:r w:rsidR="00580836">
        <w:rPr>
          <w:rFonts w:ascii="Calibri" w:hAnsi="Calibri" w:cs="Calibri"/>
        </w:rPr>
        <w:t xml:space="preserve">d an event taking place near you please use our experience finder here: </w:t>
      </w:r>
      <w:hyperlink r:id="rId16" w:history="1">
        <w:r w:rsidR="00580836" w:rsidRPr="00603A77">
          <w:rPr>
            <w:rStyle w:val="Hyperlink"/>
            <w:rFonts w:ascii="Calibri" w:hAnsi="Calibri" w:cs="Calibri"/>
          </w:rPr>
          <w:t>https://startarchery.co.uk/start-my-journey/find-an-experience</w:t>
        </w:r>
      </w:hyperlink>
      <w:r w:rsidR="00580836">
        <w:rPr>
          <w:rFonts w:ascii="Calibri" w:hAnsi="Calibri" w:cs="Calibri"/>
        </w:rPr>
        <w:t xml:space="preserve"> </w:t>
      </w:r>
    </w:p>
    <w:p w14:paraId="3075320D" w14:textId="77777777" w:rsidR="00FC0AFF" w:rsidRPr="00725A3C" w:rsidRDefault="00FC0AFF" w:rsidP="00FC0AFF">
      <w:pPr>
        <w:shd w:val="clear" w:color="auto" w:fill="FFFFFF" w:themeFill="background1"/>
        <w:spacing w:line="240" w:lineRule="auto"/>
        <w:jc w:val="both"/>
        <w:rPr>
          <w:rFonts w:ascii="Calibri" w:hAnsi="Calibri" w:cs="Calibri"/>
          <w:b/>
          <w:bCs/>
        </w:rPr>
      </w:pPr>
      <w:r w:rsidRPr="00725A3C">
        <w:rPr>
          <w:rFonts w:ascii="Calibri" w:hAnsi="Calibri" w:cs="Calibri"/>
          <w:b/>
          <w:bCs/>
        </w:rPr>
        <w:t>About Archery GB</w:t>
      </w:r>
    </w:p>
    <w:p w14:paraId="1B0DE5EE" w14:textId="7C92E51E" w:rsidR="00FC0AFF" w:rsidRPr="003F4991" w:rsidRDefault="00FC0AFF" w:rsidP="00FC0AFF">
      <w:pPr>
        <w:shd w:val="clear" w:color="auto" w:fill="FFFFFF" w:themeFill="background1"/>
        <w:spacing w:line="240" w:lineRule="auto"/>
        <w:jc w:val="both"/>
        <w:rPr>
          <w:rFonts w:ascii="Calibri" w:hAnsi="Calibri" w:cs="Calibri"/>
        </w:rPr>
      </w:pPr>
      <w:r w:rsidRPr="00725A3C">
        <w:rPr>
          <w:rFonts w:ascii="Calibri" w:hAnsi="Calibri" w:cs="Calibri"/>
        </w:rPr>
        <w:t xml:space="preserve">Archery GB is the British body for all forms of archery in the UK, an inclusive sport which lends itself to all spectrums of the population - regardless of age, disability or gender. With over 800 clubs and </w:t>
      </w:r>
      <w:r w:rsidR="00050C0E" w:rsidRPr="00725A3C">
        <w:rPr>
          <w:rFonts w:ascii="Calibri" w:hAnsi="Calibri" w:cs="Calibri"/>
        </w:rPr>
        <w:t>more than</w:t>
      </w:r>
      <w:r w:rsidRPr="00725A3C">
        <w:rPr>
          <w:rFonts w:ascii="Calibri" w:hAnsi="Calibri" w:cs="Calibri"/>
        </w:rPr>
        <w:t xml:space="preserve"> 38,300 members, Archery GB is affiliated to World Archery, the British Olympic Association and the British Paralympic Association. More information</w:t>
      </w:r>
      <w:r w:rsidR="00050C0E" w:rsidRPr="00725A3C">
        <w:rPr>
          <w:rFonts w:ascii="Calibri" w:hAnsi="Calibri" w:cs="Calibri"/>
        </w:rPr>
        <w:t>:</w:t>
      </w:r>
      <w:r w:rsidR="00655EDE">
        <w:rPr>
          <w:rFonts w:ascii="Calibri" w:hAnsi="Calibri" w:cs="Calibri"/>
        </w:rPr>
        <w:t xml:space="preserve"> </w:t>
      </w:r>
      <w:hyperlink r:id="rId17">
        <w:r w:rsidRPr="00CB34F2">
          <w:rPr>
            <w:rFonts w:ascii="Calibri" w:hAnsi="Calibri" w:cs="Calibri"/>
            <w:color w:val="1155CC"/>
            <w:u w:val="single"/>
          </w:rPr>
          <w:t>www.archerygb.org</w:t>
        </w:r>
      </w:hyperlink>
      <w:r w:rsidRPr="00CB34F2">
        <w:rPr>
          <w:rFonts w:ascii="Calibri" w:hAnsi="Calibri" w:cs="Calibri"/>
        </w:rPr>
        <w:t xml:space="preserve"> Beginners can visit</w:t>
      </w:r>
      <w:hyperlink r:id="rId18">
        <w:r w:rsidRPr="00CB34F2">
          <w:rPr>
            <w:rFonts w:ascii="Calibri" w:hAnsi="Calibri" w:cs="Calibri"/>
          </w:rPr>
          <w:t xml:space="preserve"> </w:t>
        </w:r>
      </w:hyperlink>
      <w:hyperlink r:id="rId19">
        <w:r w:rsidRPr="003F4991">
          <w:rPr>
            <w:rFonts w:ascii="Calibri" w:hAnsi="Calibri" w:cs="Calibri"/>
            <w:color w:val="1155CC"/>
            <w:u w:val="single"/>
          </w:rPr>
          <w:t>www.startarchery.co.uk</w:t>
        </w:r>
      </w:hyperlink>
      <w:r w:rsidRPr="003F4991">
        <w:rPr>
          <w:rFonts w:ascii="Calibri" w:hAnsi="Calibri" w:cs="Calibri"/>
        </w:rPr>
        <w:t xml:space="preserve"> to find beginners’ courses and clubs near them and to learn more about the sport.</w:t>
      </w:r>
    </w:p>
    <w:p w14:paraId="431BBDEE" w14:textId="77777777" w:rsidR="00FC0AFF" w:rsidRPr="00691EA6" w:rsidRDefault="00FC0AFF" w:rsidP="003F4991">
      <w:pPr>
        <w:rPr>
          <w:b/>
          <w:bCs/>
        </w:rPr>
      </w:pPr>
    </w:p>
    <w:sectPr w:rsidR="00FC0AFF" w:rsidRPr="00691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C1"/>
    <w:rsid w:val="000204B9"/>
    <w:rsid w:val="00023C1D"/>
    <w:rsid w:val="00050C0E"/>
    <w:rsid w:val="00075687"/>
    <w:rsid w:val="00083534"/>
    <w:rsid w:val="00085B0E"/>
    <w:rsid w:val="000B6A35"/>
    <w:rsid w:val="000B71EE"/>
    <w:rsid w:val="000D4501"/>
    <w:rsid w:val="000F3725"/>
    <w:rsid w:val="0010782D"/>
    <w:rsid w:val="00150D97"/>
    <w:rsid w:val="0016129E"/>
    <w:rsid w:val="0016694C"/>
    <w:rsid w:val="00190215"/>
    <w:rsid w:val="001A27CE"/>
    <w:rsid w:val="001B5B0E"/>
    <w:rsid w:val="001D2590"/>
    <w:rsid w:val="001D43EB"/>
    <w:rsid w:val="00213F0D"/>
    <w:rsid w:val="00243319"/>
    <w:rsid w:val="00264C4E"/>
    <w:rsid w:val="0027070B"/>
    <w:rsid w:val="00297D7F"/>
    <w:rsid w:val="002E45C3"/>
    <w:rsid w:val="002E6BF8"/>
    <w:rsid w:val="002F2F04"/>
    <w:rsid w:val="003519B6"/>
    <w:rsid w:val="00361C7B"/>
    <w:rsid w:val="00362404"/>
    <w:rsid w:val="00371702"/>
    <w:rsid w:val="00373859"/>
    <w:rsid w:val="003B55C9"/>
    <w:rsid w:val="003E19A6"/>
    <w:rsid w:val="003F4991"/>
    <w:rsid w:val="00411207"/>
    <w:rsid w:val="00412EA4"/>
    <w:rsid w:val="00417471"/>
    <w:rsid w:val="004263CA"/>
    <w:rsid w:val="00431969"/>
    <w:rsid w:val="00481C99"/>
    <w:rsid w:val="004C1872"/>
    <w:rsid w:val="004C24F4"/>
    <w:rsid w:val="004C609F"/>
    <w:rsid w:val="004F1AC5"/>
    <w:rsid w:val="00540B0A"/>
    <w:rsid w:val="00555598"/>
    <w:rsid w:val="00580836"/>
    <w:rsid w:val="005D632F"/>
    <w:rsid w:val="005F1929"/>
    <w:rsid w:val="00600563"/>
    <w:rsid w:val="0060377B"/>
    <w:rsid w:val="00633976"/>
    <w:rsid w:val="00646234"/>
    <w:rsid w:val="00651F0F"/>
    <w:rsid w:val="00655EDE"/>
    <w:rsid w:val="0065794A"/>
    <w:rsid w:val="00661772"/>
    <w:rsid w:val="00663AB3"/>
    <w:rsid w:val="006766A3"/>
    <w:rsid w:val="0069021C"/>
    <w:rsid w:val="00691EA6"/>
    <w:rsid w:val="006C4F93"/>
    <w:rsid w:val="006E75AC"/>
    <w:rsid w:val="006F5BE9"/>
    <w:rsid w:val="00701649"/>
    <w:rsid w:val="007075DD"/>
    <w:rsid w:val="00725A3C"/>
    <w:rsid w:val="00727F37"/>
    <w:rsid w:val="00745A83"/>
    <w:rsid w:val="00747688"/>
    <w:rsid w:val="00757718"/>
    <w:rsid w:val="007A0CC5"/>
    <w:rsid w:val="007E6A4E"/>
    <w:rsid w:val="008107C2"/>
    <w:rsid w:val="00822F7D"/>
    <w:rsid w:val="00831237"/>
    <w:rsid w:val="00842CB0"/>
    <w:rsid w:val="00843A82"/>
    <w:rsid w:val="00877134"/>
    <w:rsid w:val="00903B83"/>
    <w:rsid w:val="009315AB"/>
    <w:rsid w:val="009454E9"/>
    <w:rsid w:val="009610DC"/>
    <w:rsid w:val="0096468A"/>
    <w:rsid w:val="009739E8"/>
    <w:rsid w:val="009948CC"/>
    <w:rsid w:val="009A2146"/>
    <w:rsid w:val="009B57AD"/>
    <w:rsid w:val="00A70B8C"/>
    <w:rsid w:val="00A75A90"/>
    <w:rsid w:val="00A75B6B"/>
    <w:rsid w:val="00A9570B"/>
    <w:rsid w:val="00B618B4"/>
    <w:rsid w:val="00B703D7"/>
    <w:rsid w:val="00B92F64"/>
    <w:rsid w:val="00BA5D2E"/>
    <w:rsid w:val="00BF0BBE"/>
    <w:rsid w:val="00BF0BFD"/>
    <w:rsid w:val="00C16107"/>
    <w:rsid w:val="00C325E3"/>
    <w:rsid w:val="00C40A23"/>
    <w:rsid w:val="00C475BB"/>
    <w:rsid w:val="00C621FE"/>
    <w:rsid w:val="00C949B1"/>
    <w:rsid w:val="00CB0D9C"/>
    <w:rsid w:val="00CB34F2"/>
    <w:rsid w:val="00CC3D61"/>
    <w:rsid w:val="00CD03DD"/>
    <w:rsid w:val="00CD26B0"/>
    <w:rsid w:val="00D12425"/>
    <w:rsid w:val="00D31D4D"/>
    <w:rsid w:val="00DE6218"/>
    <w:rsid w:val="00DF3135"/>
    <w:rsid w:val="00E30CC1"/>
    <w:rsid w:val="00E75F72"/>
    <w:rsid w:val="00E953EE"/>
    <w:rsid w:val="00ED33CE"/>
    <w:rsid w:val="00EE1100"/>
    <w:rsid w:val="00EF0554"/>
    <w:rsid w:val="00F06780"/>
    <w:rsid w:val="00F07B49"/>
    <w:rsid w:val="00F450F1"/>
    <w:rsid w:val="00F45F3C"/>
    <w:rsid w:val="00F466D3"/>
    <w:rsid w:val="00F752B4"/>
    <w:rsid w:val="00F85493"/>
    <w:rsid w:val="00FC0AFF"/>
    <w:rsid w:val="00FD0E75"/>
    <w:rsid w:val="00FD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8718"/>
  <w15:chartTrackingRefBased/>
  <w15:docId w15:val="{40C178C1-AEE5-4BDA-8C26-EB467A56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CC1"/>
    <w:rPr>
      <w:rFonts w:eastAsiaTheme="majorEastAsia" w:cstheme="majorBidi"/>
      <w:color w:val="272727" w:themeColor="text1" w:themeTint="D8"/>
    </w:rPr>
  </w:style>
  <w:style w:type="paragraph" w:styleId="Title">
    <w:name w:val="Title"/>
    <w:basedOn w:val="Normal"/>
    <w:next w:val="Normal"/>
    <w:link w:val="TitleChar"/>
    <w:uiPriority w:val="10"/>
    <w:qFormat/>
    <w:rsid w:val="00E30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CC1"/>
    <w:pPr>
      <w:spacing w:before="160"/>
      <w:jc w:val="center"/>
    </w:pPr>
    <w:rPr>
      <w:i/>
      <w:iCs/>
      <w:color w:val="404040" w:themeColor="text1" w:themeTint="BF"/>
    </w:rPr>
  </w:style>
  <w:style w:type="character" w:customStyle="1" w:styleId="QuoteChar">
    <w:name w:val="Quote Char"/>
    <w:basedOn w:val="DefaultParagraphFont"/>
    <w:link w:val="Quote"/>
    <w:uiPriority w:val="29"/>
    <w:rsid w:val="00E30CC1"/>
    <w:rPr>
      <w:i/>
      <w:iCs/>
      <w:color w:val="404040" w:themeColor="text1" w:themeTint="BF"/>
    </w:rPr>
  </w:style>
  <w:style w:type="paragraph" w:styleId="ListParagraph">
    <w:name w:val="List Paragraph"/>
    <w:basedOn w:val="Normal"/>
    <w:uiPriority w:val="34"/>
    <w:qFormat/>
    <w:rsid w:val="00E30CC1"/>
    <w:pPr>
      <w:ind w:left="720"/>
      <w:contextualSpacing/>
    </w:pPr>
  </w:style>
  <w:style w:type="character" w:styleId="IntenseEmphasis">
    <w:name w:val="Intense Emphasis"/>
    <w:basedOn w:val="DefaultParagraphFont"/>
    <w:uiPriority w:val="21"/>
    <w:qFormat/>
    <w:rsid w:val="00E30CC1"/>
    <w:rPr>
      <w:i/>
      <w:iCs/>
      <w:color w:val="0F4761" w:themeColor="accent1" w:themeShade="BF"/>
    </w:rPr>
  </w:style>
  <w:style w:type="paragraph" w:styleId="IntenseQuote">
    <w:name w:val="Intense Quote"/>
    <w:basedOn w:val="Normal"/>
    <w:next w:val="Normal"/>
    <w:link w:val="IntenseQuoteChar"/>
    <w:uiPriority w:val="30"/>
    <w:qFormat/>
    <w:rsid w:val="00E30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CC1"/>
    <w:rPr>
      <w:i/>
      <w:iCs/>
      <w:color w:val="0F4761" w:themeColor="accent1" w:themeShade="BF"/>
    </w:rPr>
  </w:style>
  <w:style w:type="character" w:styleId="IntenseReference">
    <w:name w:val="Intense Reference"/>
    <w:basedOn w:val="DefaultParagraphFont"/>
    <w:uiPriority w:val="32"/>
    <w:qFormat/>
    <w:rsid w:val="00E30CC1"/>
    <w:rPr>
      <w:b/>
      <w:bCs/>
      <w:smallCaps/>
      <w:color w:val="0F4761" w:themeColor="accent1" w:themeShade="BF"/>
      <w:spacing w:val="5"/>
    </w:rPr>
  </w:style>
  <w:style w:type="character" w:styleId="Hyperlink">
    <w:name w:val="Hyperlink"/>
    <w:basedOn w:val="DefaultParagraphFont"/>
    <w:uiPriority w:val="99"/>
    <w:unhideWhenUsed/>
    <w:rsid w:val="003B55C9"/>
    <w:rPr>
      <w:color w:val="467886" w:themeColor="hyperlink"/>
      <w:u w:val="single"/>
    </w:rPr>
  </w:style>
  <w:style w:type="character" w:styleId="UnresolvedMention">
    <w:name w:val="Unresolved Mention"/>
    <w:basedOn w:val="DefaultParagraphFont"/>
    <w:uiPriority w:val="99"/>
    <w:semiHidden/>
    <w:unhideWhenUsed/>
    <w:rsid w:val="003B55C9"/>
    <w:rPr>
      <w:color w:val="605E5C"/>
      <w:shd w:val="clear" w:color="auto" w:fill="E1DFDD"/>
    </w:rPr>
  </w:style>
  <w:style w:type="paragraph" w:styleId="Revision">
    <w:name w:val="Revision"/>
    <w:hidden/>
    <w:uiPriority w:val="99"/>
    <w:semiHidden/>
    <w:rsid w:val="00747688"/>
    <w:pPr>
      <w:spacing w:after="0" w:line="240" w:lineRule="auto"/>
    </w:pPr>
  </w:style>
  <w:style w:type="paragraph" w:styleId="NoSpacing">
    <w:name w:val="No Spacing"/>
    <w:uiPriority w:val="1"/>
    <w:qFormat/>
    <w:rsid w:val="00FC0AFF"/>
    <w:pPr>
      <w:spacing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tartarchery.co.uk/start-my-journey/find-an-experience" TargetMode="External"/><Relationship Id="rId18" Type="http://schemas.openxmlformats.org/officeDocument/2006/relationships/hyperlink" Target="http://74n5c4m7.r.eu-west-1.awstrack.me/L0/http:%2F%2Fwww.startarchery.co.uk/1/01020180a98cbda9-8e57777e-d0bb-407b-a1f6-bec693ced52b-000000/ayOC_KwdMGgFiFQeNx2rNl-3JBM=26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tartarchery.co.uk/" TargetMode="External"/><Relationship Id="rId17" Type="http://schemas.openxmlformats.org/officeDocument/2006/relationships/hyperlink" Target="http://74n5c4m7.r.eu-west-1.awstrack.me/L0/http:%2F%2Fwww.archerygb.org/1/01020180a98cbda9-8e57777e-d0bb-407b-a1f6-bec693ced52b-000000/U7Sj-5aARbXnfwerq3W-89GEnIQ=269" TargetMode="External"/><Relationship Id="rId2" Type="http://schemas.openxmlformats.org/officeDocument/2006/relationships/customXml" Target="../customXml/item2.xml"/><Relationship Id="rId16" Type="http://schemas.openxmlformats.org/officeDocument/2006/relationships/hyperlink" Target="https://startarchery.co.uk/start-my-journey/find-an-experi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archerygb.smugmug.com/Start-Archery-Week/SAW-2024" TargetMode="External"/><Relationship Id="rId10" Type="http://schemas.openxmlformats.org/officeDocument/2006/relationships/image" Target="media/image4.jpg"/><Relationship Id="rId19" Type="http://schemas.openxmlformats.org/officeDocument/2006/relationships/hyperlink" Target="http://74n5c4m7.r.eu-west-1.awstrack.me/L0/http:%2F%2Fwww.startarchery.co.uk/1/01020180a98cbda9-8e57777e-d0bb-407b-a1f6-bec693ced52b-000000/ayOC_KwdMGgFiFQeNx2rNl-3JBM=269"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s://archerygb.org/news/kinetic-and-avalon-archery-announced-as-start-archery-week-premiu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dab35f-e926-4a5f-b806-8592b2516571">
      <Terms xmlns="http://schemas.microsoft.com/office/infopath/2007/PartnerControls"/>
    </lcf76f155ced4ddcb4097134ff3c332f>
    <TaxCatchAll xmlns="146b27a3-3aef-4e7e-9b0b-59512f755e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2EEE42F86BD74A8C069DEA84F03C72" ma:contentTypeVersion="20" ma:contentTypeDescription="Create a new document." ma:contentTypeScope="" ma:versionID="574ed71e7a13b2897bbb9c90c5039364">
  <xsd:schema xmlns:xsd="http://www.w3.org/2001/XMLSchema" xmlns:xs="http://www.w3.org/2001/XMLSchema" xmlns:p="http://schemas.microsoft.com/office/2006/metadata/properties" xmlns:ns2="39dab35f-e926-4a5f-b806-8592b2516571" xmlns:ns3="146b27a3-3aef-4e7e-9b0b-59512f755e44" targetNamespace="http://schemas.microsoft.com/office/2006/metadata/properties" ma:root="true" ma:fieldsID="46f6fbaefcd2e9e624be89119a78c236" ns2:_="" ns3:_="">
    <xsd:import namespace="39dab35f-e926-4a5f-b806-8592b2516571"/>
    <xsd:import namespace="146b27a3-3aef-4e7e-9b0b-59512f755e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b35f-e926-4a5f-b806-8592b25165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b94157-8abc-47c9-bd23-1614a3f188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b27a3-3aef-4e7e-9b0b-59512f755e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fe7944-e9d7-4dbe-8478-ec50d472facb}" ma:internalName="TaxCatchAll" ma:showField="CatchAllData" ma:web="146b27a3-3aef-4e7e-9b0b-59512f755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C65AD-40B7-4722-808C-C70FB5CE5BD0}">
  <ds:schemaRefs>
    <ds:schemaRef ds:uri="http://schemas.microsoft.com/sharepoint/v3/contenttype/forms"/>
  </ds:schemaRefs>
</ds:datastoreItem>
</file>

<file path=customXml/itemProps2.xml><?xml version="1.0" encoding="utf-8"?>
<ds:datastoreItem xmlns:ds="http://schemas.openxmlformats.org/officeDocument/2006/customXml" ds:itemID="{3572C291-F3E5-4634-B0AE-83D819D854FA}">
  <ds:schemaRefs>
    <ds:schemaRef ds:uri="http://schemas.microsoft.com/office/2006/metadata/properties"/>
    <ds:schemaRef ds:uri="http://schemas.microsoft.com/office/infopath/2007/PartnerControls"/>
    <ds:schemaRef ds:uri="39dab35f-e926-4a5f-b806-8592b2516571"/>
    <ds:schemaRef ds:uri="146b27a3-3aef-4e7e-9b0b-59512f755e44"/>
  </ds:schemaRefs>
</ds:datastoreItem>
</file>

<file path=customXml/itemProps3.xml><?xml version="1.0" encoding="utf-8"?>
<ds:datastoreItem xmlns:ds="http://schemas.openxmlformats.org/officeDocument/2006/customXml" ds:itemID="{D45F39B9-E71F-4534-8491-A5E44E0C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b35f-e926-4a5f-b806-8592b2516571"/>
    <ds:schemaRef ds:uri="146b27a3-3aef-4e7e-9b0b-59512f755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dc:description/>
  <cp:lastModifiedBy>Emma Kasprzak</cp:lastModifiedBy>
  <cp:revision>18</cp:revision>
  <dcterms:created xsi:type="dcterms:W3CDTF">2024-04-26T08:43:00Z</dcterms:created>
  <dcterms:modified xsi:type="dcterms:W3CDTF">2024-04-26T10:32:00Z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0x010100192EEE42F86BD74A8C069DEA84F03C72</vt:lpwstr>
  </property>
  <property fmtid="{D5CDD505-2E9C-101B-9397-08002B2CF9AE}" pid="3" name="MediaServiceImageTags">
    <vt:lpwstr/>
  </property>
</Properties>
</file>